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B68" w:rsidRPr="00F819DB" w:rsidRDefault="004B113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819DB">
        <w:rPr>
          <w:rFonts w:ascii="Times New Roman" w:hAnsi="Times New Roman" w:cs="Times New Roman"/>
          <w:b/>
          <w:sz w:val="32"/>
          <w:szCs w:val="32"/>
          <w:u w:val="single"/>
        </w:rPr>
        <w:t xml:space="preserve">COMM 305 </w:t>
      </w:r>
      <w:r w:rsidRPr="00D34409">
        <w:rPr>
          <w:rFonts w:ascii="Times New Roman" w:hAnsi="Times New Roman" w:cs="Times New Roman"/>
          <w:b/>
          <w:sz w:val="32"/>
          <w:szCs w:val="32"/>
        </w:rPr>
        <w:tab/>
      </w:r>
      <w:r w:rsidRPr="00F819DB">
        <w:rPr>
          <w:rFonts w:ascii="Times New Roman" w:hAnsi="Times New Roman" w:cs="Times New Roman"/>
          <w:b/>
          <w:sz w:val="32"/>
          <w:szCs w:val="32"/>
          <w:u w:val="single"/>
        </w:rPr>
        <w:t>Notes, Chapters 1 and 2:</w:t>
      </w:r>
    </w:p>
    <w:p w:rsidR="004B113A" w:rsidRPr="00F819DB" w:rsidRDefault="004B113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819DB">
        <w:rPr>
          <w:rFonts w:ascii="Times New Roman" w:hAnsi="Times New Roman" w:cs="Times New Roman"/>
          <w:b/>
          <w:sz w:val="32"/>
          <w:szCs w:val="32"/>
          <w:u w:val="single"/>
        </w:rPr>
        <w:t>Chapter 1: Mana</w:t>
      </w:r>
      <w:bookmarkStart w:id="0" w:name="_GoBack"/>
      <w:bookmarkEnd w:id="0"/>
      <w:r w:rsidRPr="00F819DB">
        <w:rPr>
          <w:rFonts w:ascii="Times New Roman" w:hAnsi="Times New Roman" w:cs="Times New Roman"/>
          <w:b/>
          <w:sz w:val="32"/>
          <w:szCs w:val="32"/>
          <w:u w:val="single"/>
        </w:rPr>
        <w:t>gerial Accounting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  <w:r w:rsidRPr="002572EA">
        <w:rPr>
          <w:rFonts w:ascii="Times New Roman" w:hAnsi="Times New Roman" w:cs="Times New Roman"/>
          <w:sz w:val="24"/>
          <w:szCs w:val="24"/>
        </w:rPr>
        <w:t>Managerial Accounting deals with internal decision making.  Reports are detailed and prepared for internal use.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  <w:r w:rsidRPr="002572EA">
        <w:rPr>
          <w:rFonts w:ascii="Times New Roman" w:hAnsi="Times New Roman" w:cs="Times New Roman"/>
          <w:sz w:val="24"/>
          <w:szCs w:val="24"/>
        </w:rPr>
        <w:t>It is really the opposite of Financial Accounting in many ways. Financial Accounting, which deals with summary reports meant primarily for external users (i.e. financial statements).</w:t>
      </w: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IMPORTANT: Differences between Managerial &amp; Financial Accounting.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  <w:r w:rsidRPr="002572EA">
        <w:rPr>
          <w:rFonts w:ascii="Times New Roman" w:hAnsi="Times New Roman" w:cs="Times New Roman"/>
          <w:sz w:val="24"/>
          <w:szCs w:val="24"/>
        </w:rPr>
        <w:t>Can you think of a few?</w:t>
      </w: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*See illustration 1-1- on Page 5 of your text.*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Management Functions: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  <w:r w:rsidRPr="002572EA">
        <w:rPr>
          <w:rFonts w:ascii="Times New Roman" w:hAnsi="Times New Roman" w:cs="Times New Roman"/>
          <w:sz w:val="24"/>
          <w:szCs w:val="24"/>
        </w:rPr>
        <w:t>Planning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  <w:r w:rsidRPr="002572EA">
        <w:rPr>
          <w:rFonts w:ascii="Times New Roman" w:hAnsi="Times New Roman" w:cs="Times New Roman"/>
          <w:sz w:val="24"/>
          <w:szCs w:val="24"/>
        </w:rPr>
        <w:t>Directing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  <w:r w:rsidRPr="002572EA">
        <w:rPr>
          <w:rFonts w:ascii="Times New Roman" w:hAnsi="Times New Roman" w:cs="Times New Roman"/>
          <w:sz w:val="24"/>
          <w:szCs w:val="24"/>
        </w:rPr>
        <w:t>Controlling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Managerial Accounting Code of Ethics (IMA) – 4 Pillars!</w:t>
      </w: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Competence:</w:t>
      </w: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Confidentiality:</w:t>
      </w: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Integrity:</w:t>
      </w:r>
    </w:p>
    <w:p w:rsidR="004B113A" w:rsidRPr="002572EA" w:rsidRDefault="004B113A">
      <w:pPr>
        <w:rPr>
          <w:rFonts w:ascii="Times New Roman" w:hAnsi="Times New Roman" w:cs="Times New Roman"/>
          <w:b/>
          <w:sz w:val="24"/>
          <w:szCs w:val="24"/>
        </w:rPr>
      </w:pPr>
      <w:r w:rsidRPr="002572EA">
        <w:rPr>
          <w:rFonts w:ascii="Times New Roman" w:hAnsi="Times New Roman" w:cs="Times New Roman"/>
          <w:b/>
          <w:sz w:val="24"/>
          <w:szCs w:val="24"/>
        </w:rPr>
        <w:t>Credibility:</w:t>
      </w:r>
    </w:p>
    <w:p w:rsidR="004B113A" w:rsidRPr="002572EA" w:rsidRDefault="004B113A">
      <w:pPr>
        <w:rPr>
          <w:rFonts w:ascii="Times New Roman" w:hAnsi="Times New Roman" w:cs="Times New Roman"/>
          <w:sz w:val="24"/>
          <w:szCs w:val="24"/>
        </w:rPr>
      </w:pPr>
      <w:r w:rsidRPr="002572EA">
        <w:rPr>
          <w:rFonts w:ascii="Times New Roman" w:hAnsi="Times New Roman" w:cs="Times New Roman"/>
          <w:sz w:val="24"/>
          <w:szCs w:val="24"/>
        </w:rPr>
        <w:t>Can you expand on each of these?</w:t>
      </w:r>
    </w:p>
    <w:p w:rsidR="004B113A" w:rsidRDefault="004B113A">
      <w:pPr>
        <w:rPr>
          <w:rFonts w:ascii="Times New Roman" w:hAnsi="Times New Roman" w:cs="Times New Roman"/>
          <w:sz w:val="24"/>
          <w:szCs w:val="24"/>
        </w:rPr>
      </w:pPr>
    </w:p>
    <w:p w:rsidR="00C363BB" w:rsidRDefault="00C363BB">
      <w:pPr>
        <w:rPr>
          <w:rFonts w:ascii="Times New Roman" w:hAnsi="Times New Roman" w:cs="Times New Roman"/>
          <w:sz w:val="24"/>
          <w:szCs w:val="24"/>
        </w:rPr>
      </w:pPr>
    </w:p>
    <w:p w:rsidR="00C363BB" w:rsidRDefault="00C363BB">
      <w:pPr>
        <w:rPr>
          <w:rFonts w:ascii="Times New Roman" w:hAnsi="Times New Roman" w:cs="Times New Roman"/>
          <w:sz w:val="24"/>
          <w:szCs w:val="24"/>
        </w:rPr>
      </w:pPr>
    </w:p>
    <w:p w:rsidR="00C363BB" w:rsidRDefault="00C363BB">
      <w:pPr>
        <w:rPr>
          <w:rFonts w:ascii="Times New Roman" w:hAnsi="Times New Roman" w:cs="Times New Roman"/>
          <w:sz w:val="24"/>
          <w:szCs w:val="24"/>
        </w:rPr>
      </w:pPr>
    </w:p>
    <w:p w:rsidR="00C363BB" w:rsidRDefault="00C363BB">
      <w:pPr>
        <w:rPr>
          <w:rFonts w:ascii="Times New Roman" w:hAnsi="Times New Roman" w:cs="Times New Roman"/>
          <w:sz w:val="24"/>
          <w:szCs w:val="24"/>
        </w:rPr>
      </w:pPr>
    </w:p>
    <w:p w:rsidR="00F819DB" w:rsidRDefault="00F819DB" w:rsidP="00F819DB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819DB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Chapter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Pr="00F819DB">
        <w:rPr>
          <w:rFonts w:ascii="Times New Roman" w:hAnsi="Times New Roman" w:cs="Times New Roman"/>
          <w:b/>
          <w:sz w:val="32"/>
          <w:szCs w:val="32"/>
          <w:u w:val="single"/>
        </w:rPr>
        <w:t>: Managerial Accounting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Cost Concepts:</w:t>
      </w:r>
    </w:p>
    <w:p w:rsidR="00F819DB" w:rsidRDefault="00F819DB" w:rsidP="00C363BB">
      <w:pPr>
        <w:tabs>
          <w:tab w:val="left" w:pos="2940"/>
        </w:tabs>
        <w:ind w:left="2880" w:hanging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Costs can be broken down into:</w:t>
      </w:r>
    </w:p>
    <w:p w:rsidR="00F819DB" w:rsidRDefault="00F819DB" w:rsidP="00F819DB">
      <w:pPr>
        <w:pStyle w:val="ListParagraph"/>
        <w:numPr>
          <w:ilvl w:val="0"/>
          <w:numId w:val="4"/>
        </w:numPr>
        <w:tabs>
          <w:tab w:val="left" w:pos="29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Manufacturing Costs and</w:t>
      </w:r>
    </w:p>
    <w:p w:rsidR="00F819DB" w:rsidRPr="00F819DB" w:rsidRDefault="00F819DB" w:rsidP="00F819DB">
      <w:pPr>
        <w:pStyle w:val="ListParagraph"/>
        <w:numPr>
          <w:ilvl w:val="0"/>
          <w:numId w:val="4"/>
        </w:numPr>
        <w:tabs>
          <w:tab w:val="left" w:pos="29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Non-Manufacturing Costs</w:t>
      </w:r>
    </w:p>
    <w:p w:rsidR="00F819DB" w:rsidRDefault="00F819DB" w:rsidP="00C363BB">
      <w:pPr>
        <w:tabs>
          <w:tab w:val="left" w:pos="2940"/>
        </w:tabs>
        <w:ind w:left="2880" w:hanging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Each of these will now be discussed:</w:t>
      </w:r>
    </w:p>
    <w:p w:rsidR="00F819DB" w:rsidRDefault="00F819DB" w:rsidP="00F819D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19DB" w:rsidRPr="00F819DB" w:rsidRDefault="00F819DB" w:rsidP="00F819DB">
      <w:pPr>
        <w:tabs>
          <w:tab w:val="left" w:pos="294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I.</w:t>
      </w:r>
      <w:r w:rsidRPr="00F819D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819DB">
        <w:rPr>
          <w:rFonts w:ascii="Times New Roman" w:hAnsi="Times New Roman" w:cs="Times New Roman"/>
          <w:b/>
          <w:sz w:val="24"/>
          <w:szCs w:val="24"/>
          <w:u w:val="single"/>
        </w:rPr>
        <w:t>MANUFACTURING Costs (Also known as P</w:t>
      </w:r>
      <w:r w:rsidRPr="00F819DB">
        <w:rPr>
          <w:rFonts w:ascii="Times New Roman" w:hAnsi="Times New Roman" w:cs="Times New Roman"/>
          <w:b/>
          <w:sz w:val="24"/>
          <w:szCs w:val="24"/>
          <w:u w:val="single"/>
        </w:rPr>
        <w:t>roduct, Manufacturing or Inventoriable costs).</w:t>
      </w:r>
    </w:p>
    <w:p w:rsidR="00C363BB" w:rsidRDefault="00C363BB" w:rsidP="00C363BB">
      <w:pPr>
        <w:tabs>
          <w:tab w:val="left" w:pos="2940"/>
        </w:tabs>
        <w:ind w:left="2880" w:hanging="288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104140</wp:posOffset>
                </wp:positionV>
                <wp:extent cx="381000" cy="0"/>
                <wp:effectExtent l="9525" t="55245" r="19050" b="590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230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06.5pt;margin-top:8.2pt;width:3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">
                <v:stroke endarrow="block"/>
              </v:shape>
            </w:pict>
          </mc:Fallback>
        </mc:AlternateContent>
      </w:r>
      <w:r w:rsidRPr="009E7A05">
        <w:rPr>
          <w:rFonts w:ascii="Times New Roman" w:hAnsi="Times New Roman" w:cs="Times New Roman"/>
          <w:b/>
          <w:sz w:val="24"/>
          <w:szCs w:val="24"/>
        </w:rPr>
        <w:t>Manufacturing Cost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6D68F0">
        <w:rPr>
          <w:rFonts w:ascii="Times New Roman" w:hAnsi="Times New Roman" w:cs="Times New Roman"/>
          <w:bCs/>
          <w:sz w:val="24"/>
          <w:szCs w:val="24"/>
        </w:rPr>
        <w:t xml:space="preserve">Manufacturing consists of activities to </w:t>
      </w:r>
      <w:r w:rsidRPr="006941D8">
        <w:rPr>
          <w:rFonts w:ascii="Times New Roman" w:hAnsi="Times New Roman" w:cs="Times New Roman"/>
          <w:b/>
          <w:bCs/>
          <w:i/>
          <w:sz w:val="24"/>
          <w:szCs w:val="24"/>
        </w:rPr>
        <w:t>convert raw materials into finished goods.</w:t>
      </w:r>
    </w:p>
    <w:p w:rsidR="00C363BB" w:rsidRDefault="00C363BB" w:rsidP="00C363BB">
      <w:pPr>
        <w:tabs>
          <w:tab w:val="left" w:pos="2940"/>
        </w:tabs>
        <w:ind w:left="2880" w:hanging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MANUFACTURING COST = </w:t>
      </w:r>
      <w:r w:rsidRPr="00574567">
        <w:rPr>
          <w:rFonts w:ascii="Times New Roman" w:hAnsi="Times New Roman" w:cs="Times New Roman"/>
          <w:sz w:val="24"/>
          <w:szCs w:val="24"/>
        </w:rPr>
        <w:t>Includes Direct + Indirect Manufacturing Costs</w:t>
      </w:r>
      <w:r>
        <w:rPr>
          <w:rFonts w:ascii="Times New Roman" w:hAnsi="Times New Roman" w:cs="Times New Roman"/>
          <w:b/>
          <w:sz w:val="24"/>
          <w:szCs w:val="24"/>
        </w:rPr>
        <w:t xml:space="preserve"> OR:</w:t>
      </w:r>
    </w:p>
    <w:p w:rsidR="00C363BB" w:rsidRDefault="00C363BB" w:rsidP="00C363BB">
      <w:pPr>
        <w:tabs>
          <w:tab w:val="left" w:pos="2940"/>
        </w:tabs>
        <w:ind w:left="2880" w:hanging="288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MANUFACTURING COST = </w:t>
      </w:r>
      <w:r w:rsidRPr="00574567">
        <w:rPr>
          <w:rFonts w:ascii="Times New Roman" w:hAnsi="Times New Roman" w:cs="Times New Roman"/>
          <w:sz w:val="24"/>
          <w:szCs w:val="24"/>
        </w:rPr>
        <w:t>Direct Materials + Direct Labour + Manufacturing   Overhead</w:t>
      </w:r>
    </w:p>
    <w:p w:rsidR="00F819DB" w:rsidRDefault="00F819DB" w:rsidP="00C363BB">
      <w:pPr>
        <w:tabs>
          <w:tab w:val="left" w:pos="29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C363BB" w:rsidRPr="00574567" w:rsidRDefault="00C363BB" w:rsidP="00C363BB">
      <w:pPr>
        <w:tabs>
          <w:tab w:val="left" w:pos="2940"/>
        </w:tabs>
        <w:rPr>
          <w:rFonts w:ascii="Times New Roman" w:hAnsi="Times New Roman" w:cs="Times New Roman"/>
          <w:bCs/>
          <w:sz w:val="24"/>
          <w:szCs w:val="24"/>
        </w:rPr>
      </w:pPr>
      <w:r w:rsidRPr="00574567">
        <w:rPr>
          <w:rFonts w:ascii="Times New Roman" w:hAnsi="Times New Roman" w:cs="Times New Roman"/>
          <w:b/>
          <w:bCs/>
          <w:sz w:val="24"/>
          <w:szCs w:val="24"/>
        </w:rPr>
        <w:t>Direct Costs</w:t>
      </w:r>
      <w:r w:rsidRPr="00574567">
        <w:rPr>
          <w:rFonts w:ascii="Times New Roman" w:hAnsi="Times New Roman" w:cs="Times New Roman"/>
          <w:bCs/>
          <w:sz w:val="24"/>
          <w:szCs w:val="24"/>
        </w:rPr>
        <w:t xml:space="preserve"> (also Called </w:t>
      </w:r>
      <w:r w:rsidRPr="00574567">
        <w:rPr>
          <w:rFonts w:ascii="Times New Roman" w:hAnsi="Times New Roman" w:cs="Times New Roman"/>
          <w:bCs/>
          <w:sz w:val="24"/>
          <w:szCs w:val="24"/>
          <w:u w:val="single"/>
        </w:rPr>
        <w:t xml:space="preserve">Prime </w:t>
      </w:r>
      <w:r w:rsidRPr="00574567">
        <w:rPr>
          <w:rFonts w:ascii="Times New Roman" w:hAnsi="Times New Roman" w:cs="Times New Roman"/>
          <w:bCs/>
          <w:sz w:val="24"/>
          <w:szCs w:val="24"/>
        </w:rPr>
        <w:t>Costs): Direct Materials + Direct Labour (These are variable costs)</w:t>
      </w:r>
      <w:r>
        <w:rPr>
          <w:rFonts w:ascii="Times New Roman" w:hAnsi="Times New Roman" w:cs="Times New Roman"/>
          <w:bCs/>
          <w:sz w:val="24"/>
          <w:szCs w:val="24"/>
        </w:rPr>
        <w:t>. These can be DIRECTLY traced to products or jobs and are exact amounts.</w:t>
      </w:r>
    </w:p>
    <w:p w:rsidR="00C363BB" w:rsidRPr="00574567" w:rsidRDefault="00C363BB" w:rsidP="00C363BB">
      <w:pPr>
        <w:tabs>
          <w:tab w:val="left" w:pos="2940"/>
        </w:tabs>
        <w:rPr>
          <w:rFonts w:ascii="Times New Roman" w:hAnsi="Times New Roman" w:cs="Times New Roman"/>
          <w:bCs/>
          <w:sz w:val="24"/>
          <w:szCs w:val="24"/>
        </w:rPr>
      </w:pPr>
      <w:r w:rsidRPr="00574567">
        <w:rPr>
          <w:rFonts w:ascii="Times New Roman" w:hAnsi="Times New Roman" w:cs="Times New Roman"/>
          <w:b/>
          <w:bCs/>
          <w:sz w:val="24"/>
          <w:szCs w:val="24"/>
        </w:rPr>
        <w:t>Indirect Costs</w:t>
      </w:r>
      <w:r w:rsidRPr="00574567">
        <w:rPr>
          <w:rFonts w:ascii="Times New Roman" w:hAnsi="Times New Roman" w:cs="Times New Roman"/>
          <w:bCs/>
          <w:sz w:val="24"/>
          <w:szCs w:val="24"/>
        </w:rPr>
        <w:t>: Manufacturing Overhead (all Manufacturing costs not direct costs – these include a mix of fixed and variable costs)</w:t>
      </w:r>
      <w:r>
        <w:rPr>
          <w:rFonts w:ascii="Times New Roman" w:hAnsi="Times New Roman" w:cs="Times New Roman"/>
          <w:bCs/>
          <w:sz w:val="24"/>
          <w:szCs w:val="24"/>
        </w:rPr>
        <w:t>. These cannot be directly traced to products or jobs.</w:t>
      </w:r>
    </w:p>
    <w:p w:rsidR="00C363BB" w:rsidRPr="00555AFA" w:rsidRDefault="00C363BB" w:rsidP="00C363BB">
      <w:pPr>
        <w:pStyle w:val="ListParagraph"/>
        <w:numPr>
          <w:ilvl w:val="0"/>
          <w:numId w:val="1"/>
        </w:num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 w:rsidRPr="003A2518">
        <w:rPr>
          <w:rFonts w:ascii="Times New Roman" w:hAnsi="Times New Roman" w:cs="Times New Roman"/>
          <w:b/>
          <w:sz w:val="24"/>
          <w:szCs w:val="24"/>
        </w:rPr>
        <w:t>Direct Material (DM)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2518">
        <w:rPr>
          <w:rFonts w:ascii="Times New Roman" w:hAnsi="Times New Roman"/>
          <w:sz w:val="24"/>
          <w:szCs w:val="24"/>
        </w:rPr>
        <w:t>is a cost</w:t>
      </w:r>
      <w:r>
        <w:rPr>
          <w:rFonts w:ascii="Times New Roman" w:hAnsi="Times New Roman"/>
          <w:sz w:val="24"/>
          <w:szCs w:val="24"/>
        </w:rPr>
        <w:t xml:space="preserve"> to raw materials</w:t>
      </w:r>
      <w:r w:rsidRPr="003A2518">
        <w:rPr>
          <w:rFonts w:ascii="Times New Roman" w:hAnsi="Times New Roman"/>
          <w:sz w:val="24"/>
          <w:szCs w:val="24"/>
        </w:rPr>
        <w:t xml:space="preserve"> that can be </w:t>
      </w:r>
      <w:r w:rsidRPr="003A2518">
        <w:rPr>
          <w:rFonts w:ascii="Times New Roman" w:hAnsi="Times New Roman"/>
          <w:b/>
          <w:i/>
          <w:sz w:val="24"/>
          <w:szCs w:val="24"/>
        </w:rPr>
        <w:t>easily and conveniently traced</w:t>
      </w:r>
      <w:r>
        <w:rPr>
          <w:rFonts w:ascii="Times New Roman" w:hAnsi="Times New Roman"/>
          <w:sz w:val="24"/>
          <w:szCs w:val="24"/>
        </w:rPr>
        <w:t xml:space="preserve"> to a product during the manufacturing process.</w:t>
      </w:r>
    </w:p>
    <w:p w:rsidR="00C363BB" w:rsidRPr="00555AFA" w:rsidRDefault="00C363BB" w:rsidP="00C363BB">
      <w:pPr>
        <w:pStyle w:val="ListParagraph"/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</w:p>
    <w:p w:rsidR="00C363BB" w:rsidRPr="000B3E05" w:rsidRDefault="00C363BB" w:rsidP="00C363BB">
      <w:pPr>
        <w:pStyle w:val="ListParagraph"/>
        <w:numPr>
          <w:ilvl w:val="0"/>
          <w:numId w:val="2"/>
        </w:num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 w:rsidRPr="00555AFA">
        <w:rPr>
          <w:rFonts w:ascii="Times New Roman" w:hAnsi="Times New Roman" w:cs="Times New Roman"/>
          <w:b/>
          <w:sz w:val="24"/>
          <w:szCs w:val="24"/>
        </w:rPr>
        <w:t xml:space="preserve">Note: Indirect Material </w:t>
      </w:r>
      <w:r w:rsidRPr="00555AFA">
        <w:rPr>
          <w:rFonts w:ascii="Times New Roman" w:hAnsi="Times New Roman" w:cs="Times New Roman"/>
          <w:sz w:val="24"/>
          <w:szCs w:val="24"/>
        </w:rPr>
        <w:t>is a cost that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5AFA">
        <w:rPr>
          <w:rFonts w:ascii="Times New Roman" w:hAnsi="Times New Roman" w:cs="Times New Roman"/>
          <w:b/>
          <w:bCs/>
          <w:i/>
          <w:sz w:val="24"/>
          <w:szCs w:val="24"/>
        </w:rPr>
        <w:t>cannot be easily traced</w:t>
      </w:r>
      <w:r w:rsidRPr="00555AFA">
        <w:rPr>
          <w:rFonts w:ascii="Times New Roman" w:hAnsi="Times New Roman" w:cs="Times New Roman"/>
          <w:bCs/>
          <w:sz w:val="24"/>
          <w:szCs w:val="24"/>
        </w:rPr>
        <w:t xml:space="preserve"> to a product instead it is </w:t>
      </w:r>
      <w:r w:rsidRPr="00555AFA">
        <w:rPr>
          <w:rFonts w:ascii="Times New Roman" w:hAnsi="Times New Roman" w:cs="Times New Roman"/>
          <w:b/>
          <w:bCs/>
          <w:i/>
          <w:sz w:val="24"/>
          <w:szCs w:val="24"/>
        </w:rPr>
        <w:t>spread over production</w:t>
      </w:r>
      <w:r w:rsidRPr="00555AFA">
        <w:rPr>
          <w:rFonts w:ascii="Times New Roman" w:hAnsi="Times New Roman" w:cs="Times New Roman"/>
          <w:bCs/>
          <w:sz w:val="24"/>
          <w:szCs w:val="24"/>
        </w:rPr>
        <w:t xml:space="preserve">. Should be included in the </w:t>
      </w:r>
      <w:r w:rsidRPr="00555AFA">
        <w:rPr>
          <w:rFonts w:ascii="Times New Roman" w:hAnsi="Times New Roman" w:cs="Times New Roman"/>
          <w:b/>
          <w:bCs/>
          <w:i/>
          <w:sz w:val="24"/>
          <w:szCs w:val="24"/>
        </w:rPr>
        <w:t>manufacturing overhead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0B3E05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F819DB" w:rsidRPr="000B3E05">
        <w:rPr>
          <w:rFonts w:ascii="Times New Roman" w:hAnsi="Times New Roman" w:cs="Times New Roman"/>
          <w:sz w:val="24"/>
          <w:szCs w:val="24"/>
        </w:rPr>
        <w:t>e.g.</w:t>
      </w:r>
      <w:r w:rsidRPr="000B3E05">
        <w:rPr>
          <w:rFonts w:ascii="Times New Roman" w:hAnsi="Times New Roman" w:cs="Times New Roman"/>
          <w:sz w:val="24"/>
          <w:szCs w:val="24"/>
        </w:rPr>
        <w:t xml:space="preserve"> </w:t>
      </w:r>
      <w:r w:rsidRPr="000B3E05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Lubricants, cleaning supplies, </w:t>
      </w:r>
      <w:r w:rsidR="00F819DB" w:rsidRPr="000B3E05">
        <w:rPr>
          <w:rFonts w:ascii="Times New Roman" w:hAnsi="Times New Roman" w:cs="Times New Roman"/>
          <w:bCs/>
          <w:sz w:val="24"/>
          <w:szCs w:val="24"/>
          <w:lang w:val="en-CA"/>
        </w:rPr>
        <w:t>etc.</w:t>
      </w:r>
      <w:r w:rsidRPr="000B3E05">
        <w:rPr>
          <w:rFonts w:ascii="Times New Roman" w:hAnsi="Times New Roman" w:cs="Times New Roman"/>
          <w:bCs/>
          <w:sz w:val="24"/>
          <w:szCs w:val="24"/>
          <w:lang w:val="en-CA"/>
        </w:rPr>
        <w:t>)</w:t>
      </w:r>
    </w:p>
    <w:p w:rsidR="00C363BB" w:rsidRPr="000B3E05" w:rsidRDefault="00C363BB" w:rsidP="00C363BB">
      <w:pPr>
        <w:pStyle w:val="ListParagraph"/>
        <w:tabs>
          <w:tab w:val="left" w:pos="2715"/>
        </w:tabs>
        <w:ind w:left="1440"/>
        <w:rPr>
          <w:rFonts w:ascii="Times New Roman" w:hAnsi="Times New Roman" w:cs="Times New Roman"/>
          <w:sz w:val="24"/>
          <w:szCs w:val="24"/>
        </w:rPr>
      </w:pPr>
      <w:r w:rsidRPr="00555AFA">
        <w:rPr>
          <w:rFonts w:ascii="Times New Roman" w:hAnsi="Times New Roman" w:cs="Times New Roman"/>
          <w:bCs/>
          <w:sz w:val="24"/>
          <w:szCs w:val="24"/>
        </w:rPr>
        <w:t>.</w:t>
      </w:r>
    </w:p>
    <w:p w:rsidR="00C363BB" w:rsidRPr="004839FC" w:rsidRDefault="00C363BB" w:rsidP="00C363BB">
      <w:pPr>
        <w:pStyle w:val="ListParagraph"/>
        <w:numPr>
          <w:ilvl w:val="0"/>
          <w:numId w:val="1"/>
        </w:num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 w:rsidRPr="004839FC">
        <w:rPr>
          <w:rFonts w:ascii="Times New Roman" w:hAnsi="Times New Roman" w:cs="Times New Roman"/>
          <w:b/>
          <w:sz w:val="24"/>
          <w:szCs w:val="24"/>
        </w:rPr>
        <w:t>Direct Labor (DL)</w:t>
      </w:r>
      <w:r>
        <w:rPr>
          <w:rFonts w:ascii="Times New Roman" w:hAnsi="Times New Roman" w:cs="Times New Roman"/>
          <w:sz w:val="24"/>
          <w:szCs w:val="24"/>
        </w:rPr>
        <w:t xml:space="preserve"> is a cost to factory workers that is </w:t>
      </w:r>
      <w:r w:rsidRPr="003A2518">
        <w:rPr>
          <w:rFonts w:ascii="Times New Roman" w:hAnsi="Times New Roman"/>
          <w:b/>
          <w:i/>
          <w:sz w:val="24"/>
          <w:szCs w:val="24"/>
        </w:rPr>
        <w:t>easily and conveniently trace</w:t>
      </w:r>
      <w:r>
        <w:rPr>
          <w:rFonts w:ascii="Times New Roman" w:hAnsi="Times New Roman"/>
          <w:b/>
          <w:i/>
          <w:sz w:val="24"/>
          <w:szCs w:val="24"/>
        </w:rPr>
        <w:t xml:space="preserve">able </w:t>
      </w:r>
      <w:r w:rsidRPr="004839FC">
        <w:rPr>
          <w:rFonts w:ascii="Times New Roman" w:hAnsi="Times New Roman"/>
          <w:sz w:val="24"/>
          <w:szCs w:val="24"/>
        </w:rPr>
        <w:t>during the manufacturing process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C363BB" w:rsidRPr="00555AFA" w:rsidRDefault="00C363BB" w:rsidP="00C363BB">
      <w:pPr>
        <w:pStyle w:val="ListParagraph"/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</w:p>
    <w:p w:rsidR="00C363BB" w:rsidRPr="000B3E05" w:rsidRDefault="00C363BB" w:rsidP="00C363BB">
      <w:pPr>
        <w:pStyle w:val="ListParagraph"/>
        <w:numPr>
          <w:ilvl w:val="0"/>
          <w:numId w:val="2"/>
        </w:num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  <w:r w:rsidRPr="00555AFA">
        <w:rPr>
          <w:rFonts w:ascii="Times New Roman" w:hAnsi="Times New Roman" w:cs="Times New Roman"/>
          <w:b/>
          <w:sz w:val="24"/>
          <w:szCs w:val="24"/>
        </w:rPr>
        <w:t xml:space="preserve">Note: </w:t>
      </w:r>
      <w:r>
        <w:rPr>
          <w:rFonts w:ascii="Times New Roman" w:hAnsi="Times New Roman" w:cs="Times New Roman"/>
          <w:b/>
          <w:sz w:val="24"/>
          <w:szCs w:val="24"/>
        </w:rPr>
        <w:t>Indirect Labor</w:t>
      </w:r>
      <w:r w:rsidRPr="00555A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5AFA">
        <w:rPr>
          <w:rFonts w:ascii="Times New Roman" w:hAnsi="Times New Roman" w:cs="Times New Roman"/>
          <w:sz w:val="24"/>
          <w:szCs w:val="24"/>
        </w:rPr>
        <w:t xml:space="preserve">is a cost </w:t>
      </w:r>
      <w:r>
        <w:rPr>
          <w:rFonts w:ascii="Times New Roman" w:hAnsi="Times New Roman" w:cs="Times New Roman"/>
          <w:sz w:val="24"/>
          <w:szCs w:val="24"/>
        </w:rPr>
        <w:t xml:space="preserve">to factory workers </w:t>
      </w:r>
      <w:r w:rsidRPr="00555AFA">
        <w:rPr>
          <w:rFonts w:ascii="Times New Roman" w:hAnsi="Times New Roman" w:cs="Times New Roman"/>
          <w:sz w:val="24"/>
          <w:szCs w:val="24"/>
        </w:rPr>
        <w:t>that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3E05">
        <w:rPr>
          <w:rFonts w:ascii="Times New Roman" w:hAnsi="Times New Roman" w:cs="Times New Roman"/>
          <w:b/>
          <w:i/>
          <w:sz w:val="24"/>
          <w:szCs w:val="24"/>
        </w:rPr>
        <w:t xml:space="preserve">is not </w:t>
      </w:r>
      <w:r w:rsidRPr="000B3E05">
        <w:rPr>
          <w:rFonts w:ascii="Times New Roman" w:hAnsi="Times New Roman" w:cs="Times New Roman"/>
          <w:b/>
          <w:bCs/>
          <w:i/>
          <w:sz w:val="24"/>
          <w:szCs w:val="24"/>
        </w:rPr>
        <w:t>associated</w:t>
      </w:r>
      <w:r w:rsidRPr="000B3E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3E05">
        <w:rPr>
          <w:rFonts w:ascii="Times New Roman" w:hAnsi="Times New Roman" w:cs="Times New Roman"/>
          <w:bCs/>
          <w:sz w:val="24"/>
          <w:szCs w:val="24"/>
        </w:rPr>
        <w:t>with converting raw materials into finished good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B3E05">
        <w:rPr>
          <w:rFonts w:ascii="Times New Roman" w:hAnsi="Times New Roman" w:cs="Times New Roman"/>
          <w:bCs/>
          <w:sz w:val="24"/>
          <w:szCs w:val="24"/>
        </w:rPr>
        <w:t xml:space="preserve">and </w:t>
      </w:r>
      <w:r w:rsidRPr="000B3E05">
        <w:rPr>
          <w:rFonts w:ascii="Times New Roman" w:hAnsi="Times New Roman" w:cs="Times New Roman"/>
          <w:b/>
          <w:bCs/>
          <w:i/>
          <w:sz w:val="24"/>
          <w:szCs w:val="24"/>
        </w:rPr>
        <w:t>cannot be easily traceable</w:t>
      </w:r>
      <w:r w:rsidRPr="00555AFA">
        <w:rPr>
          <w:rFonts w:ascii="Times New Roman" w:hAnsi="Times New Roman" w:cs="Times New Roman"/>
          <w:bCs/>
          <w:sz w:val="24"/>
          <w:szCs w:val="24"/>
        </w:rPr>
        <w:t xml:space="preserve">. Should be included in the </w:t>
      </w:r>
      <w:r w:rsidRPr="00555AFA">
        <w:rPr>
          <w:rFonts w:ascii="Times New Roman" w:hAnsi="Times New Roman" w:cs="Times New Roman"/>
          <w:b/>
          <w:bCs/>
          <w:i/>
          <w:sz w:val="24"/>
          <w:szCs w:val="24"/>
        </w:rPr>
        <w:t>manufacturing overhead</w:t>
      </w:r>
      <w:r w:rsidRPr="00555AFA">
        <w:rPr>
          <w:rFonts w:ascii="Times New Roman" w:hAnsi="Times New Roman" w:cs="Times New Roman"/>
          <w:bCs/>
          <w:sz w:val="24"/>
          <w:szCs w:val="24"/>
        </w:rPr>
        <w:t>.</w:t>
      </w:r>
      <w:r w:rsidRPr="00555A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819DB">
        <w:rPr>
          <w:rFonts w:ascii="Times New Roman" w:hAnsi="Times New Roman" w:cs="Times New Roman"/>
          <w:sz w:val="24"/>
          <w:szCs w:val="24"/>
        </w:rPr>
        <w:t>e.g.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E05">
        <w:rPr>
          <w:rFonts w:ascii="Times New Roman" w:hAnsi="Times New Roman" w:cs="Times New Roman"/>
          <w:bCs/>
          <w:sz w:val="24"/>
          <w:szCs w:val="24"/>
        </w:rPr>
        <w:t>Wages of maintenance workers, security guards, Supervisors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819DB">
        <w:rPr>
          <w:rFonts w:ascii="Times New Roman" w:hAnsi="Times New Roman" w:cs="Times New Roman"/>
          <w:bCs/>
          <w:sz w:val="24"/>
          <w:szCs w:val="24"/>
        </w:rPr>
        <w:t>etc.</w:t>
      </w:r>
      <w:r w:rsidRPr="000B3E05">
        <w:rPr>
          <w:rFonts w:ascii="Times New Roman" w:hAnsi="Times New Roman" w:cs="Times New Roman"/>
          <w:bCs/>
          <w:sz w:val="24"/>
          <w:szCs w:val="24"/>
        </w:rPr>
        <w:t>)</w:t>
      </w:r>
    </w:p>
    <w:p w:rsidR="00C363BB" w:rsidRPr="000B3E05" w:rsidRDefault="00C363BB" w:rsidP="00C363BB">
      <w:pPr>
        <w:pStyle w:val="ListParagraph"/>
        <w:tabs>
          <w:tab w:val="left" w:pos="2715"/>
        </w:tabs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C363BB" w:rsidRDefault="00C363BB" w:rsidP="00C363BB">
      <w:pPr>
        <w:pStyle w:val="ListParagraph"/>
        <w:numPr>
          <w:ilvl w:val="0"/>
          <w:numId w:val="1"/>
        </w:numPr>
        <w:tabs>
          <w:tab w:val="left" w:pos="2715"/>
        </w:tabs>
        <w:rPr>
          <w:rFonts w:ascii="Times New Roman" w:hAnsi="Times New Roman" w:cs="Times New Roman"/>
          <w:b/>
          <w:sz w:val="24"/>
          <w:szCs w:val="24"/>
        </w:rPr>
      </w:pPr>
      <w:r w:rsidRPr="000B3E05">
        <w:rPr>
          <w:rFonts w:ascii="Times New Roman" w:hAnsi="Times New Roman" w:cs="Times New Roman"/>
          <w:b/>
          <w:sz w:val="24"/>
          <w:szCs w:val="24"/>
        </w:rPr>
        <w:t>Manufacturing Overhead (MOH)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D9B">
        <w:rPr>
          <w:rFonts w:ascii="Times New Roman" w:hAnsi="Times New Roman" w:cs="Times New Roman"/>
          <w:sz w:val="24"/>
          <w:szCs w:val="24"/>
        </w:rPr>
        <w:t xml:space="preserve">is </w:t>
      </w:r>
      <w:r w:rsidRPr="005C2D9B">
        <w:rPr>
          <w:rFonts w:ascii="Times New Roman" w:hAnsi="Times New Roman" w:cs="Times New Roman"/>
          <w:bCs/>
          <w:sz w:val="24"/>
          <w:szCs w:val="24"/>
        </w:rPr>
        <w:t xml:space="preserve">all manufacturing costs </w:t>
      </w:r>
      <w:r w:rsidRPr="005C2D9B">
        <w:rPr>
          <w:rFonts w:ascii="Times New Roman" w:hAnsi="Times New Roman" w:cs="Times New Roman"/>
          <w:b/>
          <w:bCs/>
          <w:i/>
          <w:sz w:val="24"/>
          <w:szCs w:val="24"/>
        </w:rPr>
        <w:t>except direct material and direct labo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. (E.g. </w:t>
      </w:r>
      <w:r w:rsidRPr="005C2D9B">
        <w:rPr>
          <w:rFonts w:ascii="Times New Roman" w:hAnsi="Times New Roman" w:cs="Times New Roman"/>
          <w:bCs/>
          <w:sz w:val="24"/>
          <w:szCs w:val="24"/>
        </w:rPr>
        <w:t xml:space="preserve">Indirect materials, Indirect labor, Amortization on factory buildings, </w:t>
      </w:r>
      <w:r w:rsidRPr="000A3E57">
        <w:rPr>
          <w:rFonts w:ascii="Times New Roman" w:hAnsi="Times New Roman" w:cs="Times New Roman"/>
          <w:bCs/>
          <w:sz w:val="24"/>
          <w:szCs w:val="24"/>
        </w:rPr>
        <w:t>insurance, taxes, maintenance cost, etc.)</w:t>
      </w:r>
      <w:r w:rsidRPr="00976580">
        <w:rPr>
          <w:rFonts w:ascii="Times New Roman" w:hAnsi="Times New Roman" w:cs="Times New Roman"/>
        </w:rPr>
        <w:t xml:space="preserve">                    </w:t>
      </w:r>
    </w:p>
    <w:p w:rsidR="00F819DB" w:rsidRDefault="00F819D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63BB" w:rsidRDefault="00C363B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3E57">
        <w:rPr>
          <w:rFonts w:ascii="Times New Roman" w:hAnsi="Times New Roman" w:cs="Times New Roman"/>
          <w:b/>
          <w:sz w:val="24"/>
          <w:szCs w:val="24"/>
          <w:u w:val="single"/>
        </w:rPr>
        <w:t>Prime Costs and Conversion Costs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363BB" w:rsidRPr="000A3E57" w:rsidRDefault="00C363B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63BB" w:rsidRPr="003E7F86" w:rsidRDefault="00C363B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 xml:space="preserve">Prime Cost = DM + </w:t>
      </w:r>
      <w:r w:rsidR="00F819DB" w:rsidRPr="003E7F86">
        <w:rPr>
          <w:rFonts w:ascii="Times New Roman" w:hAnsi="Times New Roman" w:cs="Times New Roman"/>
          <w:sz w:val="24"/>
          <w:szCs w:val="24"/>
        </w:rPr>
        <w:t>DL</w:t>
      </w:r>
      <w:r w:rsidR="00F819DB">
        <w:rPr>
          <w:rFonts w:ascii="Times New Roman" w:hAnsi="Times New Roman" w:cs="Times New Roman"/>
          <w:sz w:val="24"/>
          <w:szCs w:val="24"/>
        </w:rPr>
        <w:t xml:space="preserve"> (also called Direct Costs)</w:t>
      </w:r>
    </w:p>
    <w:p w:rsidR="00C363BB" w:rsidRPr="003E7F86" w:rsidRDefault="00C363B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Conversion Cost = DL + MOH</w:t>
      </w:r>
    </w:p>
    <w:p w:rsidR="00C363BB" w:rsidRDefault="00C363B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63BB" w:rsidRPr="003E7F86" w:rsidRDefault="00F819D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NON-MANUFACTURING Costs (Also known as </w:t>
      </w:r>
      <w:r w:rsidR="00C363BB">
        <w:rPr>
          <w:rFonts w:ascii="Times New Roman" w:hAnsi="Times New Roman" w:cs="Times New Roman"/>
          <w:b/>
          <w:sz w:val="24"/>
          <w:szCs w:val="24"/>
        </w:rPr>
        <w:t>Period Costs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C363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819DB">
        <w:rPr>
          <w:rFonts w:ascii="Times New Roman" w:hAnsi="Times New Roman" w:cs="Times New Roman"/>
          <w:sz w:val="24"/>
          <w:szCs w:val="24"/>
        </w:rPr>
        <w:t>These are basically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63BB" w:rsidRPr="003E7F86">
        <w:rPr>
          <w:rFonts w:ascii="Times New Roman" w:hAnsi="Times New Roman" w:cs="Times New Roman"/>
          <w:sz w:val="24"/>
          <w:szCs w:val="24"/>
        </w:rPr>
        <w:t>Selling &amp; Admin expenses – these are mixed and are expensed as incurred – i.e. NOT inventoried like manufacturing costs are.</w:t>
      </w:r>
    </w:p>
    <w:p w:rsidR="00C363BB" w:rsidRDefault="00C363B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63BB" w:rsidRPr="00432A8A" w:rsidRDefault="00C363BB" w:rsidP="00C363BB">
      <w:pPr>
        <w:pStyle w:val="TMtext2"/>
        <w:spacing w:after="320" w:line="240" w:lineRule="auto"/>
        <w:jc w:val="center"/>
        <w:rPr>
          <w:rFonts w:ascii="Times New Roman" w:hAnsi="Times New Roman"/>
          <w:b w:val="0"/>
          <w:bCs/>
          <w:sz w:val="24"/>
          <w:szCs w:val="24"/>
        </w:rPr>
      </w:pPr>
      <w:r w:rsidRPr="00432A8A">
        <w:rPr>
          <w:rFonts w:ascii="Times New Roman" w:hAnsi="Times New Roman"/>
          <w:b w:val="0"/>
          <w:bCs/>
          <w:sz w:val="24"/>
          <w:szCs w:val="24"/>
        </w:rPr>
        <w:t>Reeder Company</w:t>
      </w:r>
      <w:r w:rsidRPr="00432A8A">
        <w:rPr>
          <w:rFonts w:ascii="Times New Roman" w:hAnsi="Times New Roman"/>
          <w:b w:val="0"/>
          <w:bCs/>
          <w:sz w:val="24"/>
          <w:szCs w:val="24"/>
        </w:rPr>
        <w:br/>
        <w:t>Schedule of Cost of Goods Manufactured</w:t>
      </w:r>
    </w:p>
    <w:tbl>
      <w:tblPr>
        <w:tblW w:w="9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0"/>
        <w:gridCol w:w="1200"/>
        <w:gridCol w:w="360"/>
        <w:gridCol w:w="1200"/>
      </w:tblGrid>
      <w:tr w:rsidR="00C363BB" w:rsidRPr="00432A8A" w:rsidTr="004202A3">
        <w:tc>
          <w:tcPr>
            <w:tcW w:w="6520" w:type="dxa"/>
          </w:tcPr>
          <w:p w:rsidR="00C363BB" w:rsidRPr="00FD6EC4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EC4">
              <w:rPr>
                <w:rFonts w:ascii="Times New Roman" w:hAnsi="Times New Roman"/>
                <w:bCs/>
                <w:sz w:val="24"/>
                <w:szCs w:val="24"/>
              </w:rPr>
              <w:t>Direct materials: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32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Beginning raw materials inventory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$  20,000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32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Add: purchases of raw materials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150,000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32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Total raw materials available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170,000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32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Deduct: ending raw materials inventory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10,000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32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Raw materials used in production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160,000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32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Less: indirect materials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24,000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FD6EC4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EC4">
              <w:rPr>
                <w:rFonts w:ascii="Times New Roman" w:hAnsi="Times New Roman"/>
                <w:bCs/>
                <w:sz w:val="24"/>
                <w:szCs w:val="24"/>
              </w:rPr>
              <w:t>$136,000</w:t>
            </w: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FD6EC4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EC4">
              <w:rPr>
                <w:rFonts w:ascii="Times New Roman" w:hAnsi="Times New Roman"/>
                <w:bCs/>
                <w:sz w:val="24"/>
                <w:szCs w:val="24"/>
              </w:rPr>
              <w:t>Direct labor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FD6EC4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EC4">
              <w:rPr>
                <w:rFonts w:ascii="Times New Roman" w:hAnsi="Times New Roman"/>
                <w:bCs/>
                <w:sz w:val="24"/>
                <w:szCs w:val="24"/>
              </w:rPr>
              <w:t>200,000</w:t>
            </w: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FD6EC4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EC4">
              <w:rPr>
                <w:rFonts w:ascii="Times New Roman" w:hAnsi="Times New Roman"/>
                <w:bCs/>
                <w:sz w:val="24"/>
                <w:szCs w:val="24"/>
              </w:rPr>
              <w:t>Manufacturing overhead: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Indirect materials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24,000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Indirect labo</w:t>
            </w: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r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85,000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Factory </w:t>
            </w: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Utilities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40,000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Factory </w:t>
            </w: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Insurance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16,000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ind w:left="28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Factory </w:t>
            </w: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Depreciation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145,000</w:t>
            </w: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Total Manufacturing</w:t>
            </w: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 overhead costs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E07D2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310,000</w:t>
            </w: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CE07D2" w:rsidTr="004202A3">
        <w:tc>
          <w:tcPr>
            <w:tcW w:w="6520" w:type="dxa"/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7D2">
              <w:rPr>
                <w:rFonts w:ascii="Times New Roman" w:hAnsi="Times New Roman"/>
                <w:bCs/>
                <w:sz w:val="24"/>
                <w:szCs w:val="24"/>
              </w:rPr>
              <w:t>Total Manufacturing costs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7D2">
              <w:rPr>
                <w:rFonts w:ascii="Times New Roman" w:hAnsi="Times New Roman"/>
                <w:bCs/>
                <w:sz w:val="24"/>
                <w:szCs w:val="24"/>
              </w:rPr>
              <w:t>646,000</w:t>
            </w: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</w:tr>
      <w:tr w:rsidR="00C363BB" w:rsidRPr="00432A8A" w:rsidTr="004202A3">
        <w:tc>
          <w:tcPr>
            <w:tcW w:w="6520" w:type="dxa"/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7D2">
              <w:rPr>
                <w:rFonts w:ascii="Times New Roman" w:hAnsi="Times New Roman"/>
                <w:bCs/>
                <w:sz w:val="24"/>
                <w:szCs w:val="24"/>
              </w:rPr>
              <w:t>Add: beginning work in process inventory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7D2">
              <w:rPr>
                <w:rFonts w:ascii="Times New Roman" w:hAnsi="Times New Roman"/>
                <w:bCs/>
                <w:sz w:val="24"/>
                <w:szCs w:val="24"/>
              </w:rPr>
              <w:t>74,000</w:t>
            </w: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Total Cost of Work in Process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7D2">
              <w:rPr>
                <w:rFonts w:ascii="Times New Roman" w:hAnsi="Times New Roman"/>
                <w:bCs/>
                <w:sz w:val="24"/>
                <w:szCs w:val="24"/>
              </w:rPr>
              <w:t>720,000</w:t>
            </w:r>
          </w:p>
        </w:tc>
      </w:tr>
      <w:tr w:rsidR="00C363BB" w:rsidRPr="00432A8A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Deduct: ending work in process inventory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7D2">
              <w:rPr>
                <w:rFonts w:ascii="Times New Roman" w:hAnsi="Times New Roman"/>
                <w:bCs/>
                <w:sz w:val="24"/>
                <w:szCs w:val="24"/>
              </w:rPr>
              <w:t>60,000</w:t>
            </w:r>
          </w:p>
        </w:tc>
      </w:tr>
      <w:tr w:rsidR="00C363BB" w:rsidRPr="00CE07D2" w:rsidTr="004202A3">
        <w:tc>
          <w:tcPr>
            <w:tcW w:w="652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bCs/>
                <w:sz w:val="24"/>
                <w:szCs w:val="24"/>
              </w:rPr>
              <w:t>Cost of goods manufactured</w:t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double" w:sz="1" w:space="0" w:color="000000"/>
            </w:tcBorders>
          </w:tcPr>
          <w:p w:rsidR="00C363BB" w:rsidRPr="00CE07D2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$66</w:t>
            </w:r>
            <w:r w:rsidRPr="00CE07D2">
              <w:rPr>
                <w:rFonts w:ascii="Times New Roman" w:hAnsi="Times New Roman"/>
                <w:bCs/>
                <w:i/>
                <w:sz w:val="24"/>
                <w:szCs w:val="24"/>
              </w:rPr>
              <w:t>0,000</w:t>
            </w:r>
          </w:p>
        </w:tc>
      </w:tr>
    </w:tbl>
    <w:p w:rsidR="00C363BB" w:rsidRPr="00432A8A" w:rsidRDefault="00C363BB" w:rsidP="00C363BB">
      <w:pPr>
        <w:pStyle w:val="TMNumber"/>
        <w:spacing w:line="240" w:lineRule="auto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:rsidR="00C363BB" w:rsidRPr="00432A8A" w:rsidRDefault="00C363BB" w:rsidP="00C363BB">
      <w:pPr>
        <w:pStyle w:val="TMtext2"/>
        <w:spacing w:after="280" w:line="240" w:lineRule="auto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432A8A">
        <w:rPr>
          <w:rFonts w:ascii="Times New Roman" w:hAnsi="Times New Roman"/>
          <w:b w:val="0"/>
          <w:i/>
          <w:sz w:val="24"/>
          <w:szCs w:val="24"/>
        </w:rPr>
        <w:t>Computation of raw materials used in production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400"/>
        <w:gridCol w:w="1200"/>
      </w:tblGrid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Beginning raw materials inventory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$  10,000</w:t>
            </w:r>
          </w:p>
        </w:tc>
      </w:tr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Purchases of raw materials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200,000</w:t>
            </w:r>
          </w:p>
        </w:tc>
      </w:tr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–</w:t>
            </w: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Ending raw materials inventory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30,000</w:t>
            </w:r>
          </w:p>
        </w:tc>
      </w:tr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=</w:t>
            </w: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Raw materials used in production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bottom w:val="double" w:sz="1" w:space="0" w:color="000000"/>
            </w:tcBorders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$180,000</w:t>
            </w:r>
          </w:p>
        </w:tc>
      </w:tr>
    </w:tbl>
    <w:p w:rsidR="00C363BB" w:rsidRDefault="00C363BB" w:rsidP="00C363BB">
      <w:pPr>
        <w:pStyle w:val="TMtext2"/>
        <w:tabs>
          <w:tab w:val="clear" w:pos="240"/>
          <w:tab w:val="clear" w:pos="480"/>
          <w:tab w:val="clear" w:pos="720"/>
          <w:tab w:val="left" w:pos="360"/>
          <w:tab w:val="left" w:pos="7760"/>
          <w:tab w:val="left" w:pos="9088"/>
        </w:tabs>
        <w:spacing w:before="320" w:after="320" w:line="240" w:lineRule="auto"/>
        <w:jc w:val="center"/>
        <w:rPr>
          <w:rFonts w:ascii="Times New Roman" w:hAnsi="Times New Roman"/>
          <w:b w:val="0"/>
          <w:i/>
          <w:sz w:val="24"/>
          <w:szCs w:val="24"/>
        </w:rPr>
      </w:pPr>
    </w:p>
    <w:p w:rsidR="00C363BB" w:rsidRDefault="00C363BB" w:rsidP="00C363BB">
      <w:pPr>
        <w:pStyle w:val="TMtext2"/>
        <w:tabs>
          <w:tab w:val="clear" w:pos="240"/>
          <w:tab w:val="clear" w:pos="480"/>
          <w:tab w:val="clear" w:pos="720"/>
          <w:tab w:val="left" w:pos="360"/>
          <w:tab w:val="left" w:pos="7760"/>
          <w:tab w:val="left" w:pos="9088"/>
        </w:tabs>
        <w:spacing w:before="320" w:after="320" w:line="240" w:lineRule="auto"/>
        <w:jc w:val="center"/>
        <w:rPr>
          <w:rFonts w:ascii="Times New Roman" w:hAnsi="Times New Roman"/>
          <w:b w:val="0"/>
          <w:i/>
          <w:sz w:val="24"/>
          <w:szCs w:val="24"/>
        </w:rPr>
      </w:pPr>
    </w:p>
    <w:p w:rsidR="00C363BB" w:rsidRPr="00432A8A" w:rsidRDefault="00C363BB" w:rsidP="00C363BB">
      <w:pPr>
        <w:pStyle w:val="TMtext2"/>
        <w:tabs>
          <w:tab w:val="clear" w:pos="240"/>
          <w:tab w:val="clear" w:pos="480"/>
          <w:tab w:val="clear" w:pos="720"/>
          <w:tab w:val="left" w:pos="360"/>
          <w:tab w:val="left" w:pos="7760"/>
          <w:tab w:val="left" w:pos="9088"/>
        </w:tabs>
        <w:spacing w:before="320" w:after="320" w:line="240" w:lineRule="auto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432A8A">
        <w:rPr>
          <w:rFonts w:ascii="Times New Roman" w:hAnsi="Times New Roman"/>
          <w:b w:val="0"/>
          <w:i/>
          <w:sz w:val="24"/>
          <w:szCs w:val="24"/>
        </w:rPr>
        <w:t>Computation of total manufacturing costs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400"/>
        <w:gridCol w:w="1200"/>
      </w:tblGrid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  <w:tab w:val="right" w:leader="dot" w:pos="74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Raw materials used in production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$180,000</w:t>
            </w:r>
          </w:p>
        </w:tc>
      </w:tr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  <w:tab w:val="right" w:leader="dot" w:pos="74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Direct labour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270,000</w:t>
            </w:r>
          </w:p>
        </w:tc>
      </w:tr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+</w:t>
            </w: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  <w:tab w:val="right" w:leader="dot" w:pos="74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Manufacturing overhead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420,000</w:t>
            </w:r>
          </w:p>
        </w:tc>
      </w:tr>
      <w:tr w:rsidR="00C363BB" w:rsidRPr="00432A8A" w:rsidTr="004202A3">
        <w:tc>
          <w:tcPr>
            <w:tcW w:w="36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=</w:t>
            </w:r>
          </w:p>
        </w:tc>
        <w:tc>
          <w:tcPr>
            <w:tcW w:w="7400" w:type="dxa"/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  <w:tab w:val="right" w:leader="dot" w:pos="7300"/>
                <w:tab w:val="right" w:leader="dot" w:pos="7400"/>
              </w:tabs>
              <w:snapToGrid w:val="0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Total manufacturing costs</w:t>
            </w: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200" w:type="dxa"/>
            <w:tcBorders>
              <w:top w:val="single" w:sz="4" w:space="0" w:color="000000"/>
              <w:bottom w:val="double" w:sz="1" w:space="0" w:color="000000"/>
            </w:tcBorders>
          </w:tcPr>
          <w:p w:rsidR="00C363BB" w:rsidRPr="00432A8A" w:rsidRDefault="00C363BB" w:rsidP="004202A3">
            <w:pPr>
              <w:pStyle w:val="TMtext2"/>
              <w:tabs>
                <w:tab w:val="clear" w:pos="240"/>
                <w:tab w:val="clear" w:pos="480"/>
                <w:tab w:val="clear" w:pos="720"/>
              </w:tabs>
              <w:snapToGrid w:val="0"/>
              <w:spacing w:line="240" w:lineRule="auto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32A8A">
              <w:rPr>
                <w:rFonts w:ascii="Times New Roman" w:hAnsi="Times New Roman"/>
                <w:b w:val="0"/>
                <w:sz w:val="24"/>
                <w:szCs w:val="24"/>
              </w:rPr>
              <w:t>$870,000</w:t>
            </w:r>
          </w:p>
        </w:tc>
      </w:tr>
    </w:tbl>
    <w:p w:rsidR="00C363BB" w:rsidRPr="00CE07D2" w:rsidRDefault="00C363BB" w:rsidP="00C363BB">
      <w:pPr>
        <w:pStyle w:val="TMtext2"/>
        <w:tabs>
          <w:tab w:val="clear" w:pos="240"/>
          <w:tab w:val="clear" w:pos="480"/>
          <w:tab w:val="clear" w:pos="720"/>
          <w:tab w:val="left" w:pos="360"/>
          <w:tab w:val="left" w:pos="7760"/>
          <w:tab w:val="left" w:pos="9088"/>
        </w:tabs>
        <w:spacing w:before="320" w:after="320" w:line="240" w:lineRule="auto"/>
        <w:rPr>
          <w:rFonts w:ascii="Times New Roman" w:hAnsi="Times New Roman"/>
          <w:sz w:val="24"/>
          <w:szCs w:val="24"/>
          <w:u w:val="single"/>
        </w:rPr>
      </w:pPr>
      <w:r w:rsidRPr="00CE07D2">
        <w:rPr>
          <w:rFonts w:ascii="Times New Roman" w:hAnsi="Times New Roman"/>
          <w:sz w:val="24"/>
          <w:szCs w:val="24"/>
          <w:u w:val="single"/>
        </w:rPr>
        <w:t xml:space="preserve">Income Statement Components </w:t>
      </w:r>
    </w:p>
    <w:p w:rsidR="00C363BB" w:rsidRDefault="00C363BB" w:rsidP="00C363BB">
      <w:pPr>
        <w:tabs>
          <w:tab w:val="left" w:pos="915"/>
          <w:tab w:val="left" w:pos="243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Cost of Goods Sold (COGS) </w:t>
      </w:r>
      <w:r w:rsidRPr="00CE07D2">
        <w:rPr>
          <w:rFonts w:ascii="Times New Roman" w:hAnsi="Times New Roman" w:cs="Times New Roman"/>
          <w:sz w:val="24"/>
          <w:szCs w:val="24"/>
        </w:rPr>
        <w:t>= Beg. Finished</w:t>
      </w:r>
      <w:r>
        <w:rPr>
          <w:rFonts w:ascii="Times New Roman" w:hAnsi="Times New Roman" w:cs="Times New Roman"/>
          <w:sz w:val="24"/>
          <w:szCs w:val="24"/>
        </w:rPr>
        <w:t xml:space="preserve">   +   </w:t>
      </w:r>
      <w:r w:rsidRPr="00CE07D2">
        <w:rPr>
          <w:rFonts w:ascii="Times New Roman" w:hAnsi="Times New Roman" w:cs="Times New Roman"/>
          <w:b/>
          <w:sz w:val="24"/>
          <w:szCs w:val="24"/>
        </w:rPr>
        <w:t>Cost of Goods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   Ending Finished</w:t>
      </w:r>
    </w:p>
    <w:p w:rsidR="00C363BB" w:rsidRDefault="00C363BB" w:rsidP="00C363BB">
      <w:pPr>
        <w:tabs>
          <w:tab w:val="left" w:pos="31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499110</wp:posOffset>
                </wp:positionV>
                <wp:extent cx="1104900" cy="476250"/>
                <wp:effectExtent l="9525" t="16510" r="57150" b="12065"/>
                <wp:wrapNone/>
                <wp:docPr id="1" name="Elb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104900" cy="4762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533D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" o:spid="_x0000_s1026" type="#_x0000_t34" style="position:absolute;margin-left:237pt;margin-top:39.3pt;width:87pt;height:37.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Goods Inventory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CE07D2">
        <w:rPr>
          <w:rFonts w:ascii="Times New Roman" w:hAnsi="Times New Roman" w:cs="Times New Roman"/>
          <w:b/>
          <w:sz w:val="24"/>
          <w:szCs w:val="24"/>
        </w:rPr>
        <w:t>Manufactured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CE07D2">
        <w:rPr>
          <w:rFonts w:ascii="Times New Roman" w:hAnsi="Times New Roman" w:cs="Times New Roman"/>
          <w:sz w:val="24"/>
          <w:szCs w:val="24"/>
        </w:rPr>
        <w:t>Goods Inventory</w:t>
      </w:r>
    </w:p>
    <w:p w:rsidR="00C363BB" w:rsidRPr="0000639A" w:rsidRDefault="00C363BB" w:rsidP="00C363BB">
      <w:pPr>
        <w:rPr>
          <w:rFonts w:ascii="Times New Roman" w:hAnsi="Times New Roman" w:cs="Times New Roman"/>
          <w:sz w:val="24"/>
          <w:szCs w:val="24"/>
        </w:rPr>
      </w:pPr>
    </w:p>
    <w:p w:rsidR="00C363BB" w:rsidRPr="0000639A" w:rsidRDefault="00C363BB" w:rsidP="00C363BB">
      <w:pPr>
        <w:rPr>
          <w:rFonts w:ascii="Times New Roman" w:hAnsi="Times New Roman" w:cs="Times New Roman"/>
          <w:sz w:val="24"/>
          <w:szCs w:val="24"/>
        </w:rPr>
      </w:pPr>
    </w:p>
    <w:p w:rsidR="00C363BB" w:rsidRDefault="00C363BB" w:rsidP="00C363BB">
      <w:pPr>
        <w:rPr>
          <w:rFonts w:ascii="Times New Roman" w:hAnsi="Times New Roman" w:cs="Times New Roman"/>
          <w:sz w:val="24"/>
          <w:szCs w:val="24"/>
        </w:rPr>
      </w:pPr>
    </w:p>
    <w:p w:rsidR="00C363BB" w:rsidRDefault="00C363BB" w:rsidP="00C3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left" w:pos="5340"/>
        </w:tabs>
        <w:ind w:left="7290" w:hanging="72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of Goods Manufactured = Beg.WIP Inventory + (DM + DL +MOH) - Ending WIP                                                          Inventory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639A">
        <w:rPr>
          <w:rFonts w:ascii="Times New Roman" w:hAnsi="Times New Roman" w:cs="Times New Roman"/>
          <w:b/>
          <w:sz w:val="24"/>
          <w:szCs w:val="24"/>
          <w:u w:val="single"/>
        </w:rPr>
        <w:t>Balance Sheet Components</w:t>
      </w:r>
    </w:p>
    <w:p w:rsidR="00C363BB" w:rsidRDefault="00C363BB" w:rsidP="00C363BB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0639A">
        <w:rPr>
          <w:rFonts w:ascii="Times New Roman" w:hAnsi="Times New Roman" w:cs="Times New Roman"/>
          <w:b/>
          <w:i/>
          <w:sz w:val="24"/>
          <w:szCs w:val="24"/>
          <w:u w:val="single"/>
        </w:rPr>
        <w:t>Inventory Section</w:t>
      </w:r>
    </w:p>
    <w:p w:rsidR="00C363BB" w:rsidRDefault="00C363BB" w:rsidP="00C363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639A">
        <w:rPr>
          <w:rFonts w:ascii="Times New Roman" w:hAnsi="Times New Roman" w:cs="Times New Roman"/>
          <w:sz w:val="24"/>
          <w:szCs w:val="24"/>
        </w:rPr>
        <w:t>Raw Materials Inventory</w:t>
      </w:r>
    </w:p>
    <w:p w:rsidR="00C363BB" w:rsidRDefault="00C363BB" w:rsidP="00C363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 in Process Inventory</w:t>
      </w:r>
    </w:p>
    <w:p w:rsidR="00C363BB" w:rsidRPr="0000639A" w:rsidRDefault="00C363BB" w:rsidP="00C363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Finished Goods Inventory</w:t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Explaining Cost Behaviour:</w:t>
      </w:r>
    </w:p>
    <w:p w:rsidR="00C363BB" w:rsidRPr="00574567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574567">
        <w:rPr>
          <w:rFonts w:ascii="Times New Roman" w:hAnsi="Times New Roman" w:cs="Times New Roman"/>
          <w:sz w:val="24"/>
          <w:szCs w:val="24"/>
        </w:rPr>
        <w:t>Costs can be thought of as being:</w:t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Fixed (in total): I.e. do not change with production (fixed costs per unit however vary with production)</w:t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Variable Costs:  These stay constant </w:t>
      </w:r>
      <w:r w:rsidRPr="00574567">
        <w:rPr>
          <w:rFonts w:ascii="Times New Roman" w:hAnsi="Times New Roman" w:cs="Times New Roman"/>
          <w:b/>
          <w:sz w:val="24"/>
          <w:szCs w:val="24"/>
          <w:u w:val="single"/>
        </w:rPr>
        <w:t>per unit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74567">
        <w:rPr>
          <w:rFonts w:ascii="Times New Roman" w:hAnsi="Times New Roman" w:cs="Times New Roman"/>
          <w:b/>
          <w:sz w:val="24"/>
          <w:szCs w:val="24"/>
        </w:rPr>
        <w:t>but vary with production.</w:t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Mixed: A mixture of fixed or variable.</w:t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Mixed Cost function:  Y=A + Bx,</w:t>
      </w:r>
    </w:p>
    <w:p w:rsidR="00F819DB" w:rsidRDefault="00F819DB" w:rsidP="00C363BB">
      <w:pPr>
        <w:rPr>
          <w:rFonts w:ascii="Times New Roman" w:hAnsi="Times New Roman" w:cs="Times New Roman"/>
          <w:b/>
          <w:sz w:val="24"/>
          <w:szCs w:val="24"/>
        </w:rPr>
      </w:pPr>
    </w:p>
    <w:p w:rsidR="00F819DB" w:rsidRDefault="00F819DB" w:rsidP="00C363BB">
      <w:pPr>
        <w:rPr>
          <w:rFonts w:ascii="Times New Roman" w:hAnsi="Times New Roman" w:cs="Times New Roman"/>
          <w:b/>
          <w:sz w:val="24"/>
          <w:szCs w:val="24"/>
        </w:rPr>
      </w:pP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Where:</w:t>
      </w:r>
    </w:p>
    <w:p w:rsidR="00C363BB" w:rsidRPr="003E7F86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Y= Total Cost</w:t>
      </w:r>
    </w:p>
    <w:p w:rsidR="00C363BB" w:rsidRPr="003E7F86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A= Fixed Costs</w:t>
      </w:r>
    </w:p>
    <w:p w:rsidR="00C363BB" w:rsidRPr="003E7F86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B= Variable cost per unit (or the slope of the line if you will)</w:t>
      </w:r>
    </w:p>
    <w:p w:rsidR="00C363BB" w:rsidRPr="003E7F86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X= Production in units.</w:t>
      </w:r>
    </w:p>
    <w:p w:rsidR="00F819DB" w:rsidRDefault="00F819DB" w:rsidP="00C363BB">
      <w:pPr>
        <w:rPr>
          <w:rFonts w:ascii="Times New Roman" w:hAnsi="Times New Roman" w:cs="Times New Roman"/>
          <w:b/>
          <w:sz w:val="24"/>
          <w:szCs w:val="24"/>
        </w:rPr>
      </w:pPr>
    </w:p>
    <w:p w:rsidR="00F819DB" w:rsidRPr="00F819DB" w:rsidRDefault="00F819DB" w:rsidP="00C363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REMINDER: </w:t>
      </w:r>
      <w:r w:rsidRPr="00F819DB">
        <w:rPr>
          <w:rFonts w:ascii="Times New Roman" w:hAnsi="Times New Roman" w:cs="Times New Roman"/>
          <w:sz w:val="24"/>
          <w:szCs w:val="24"/>
        </w:rPr>
        <w:t>Direct Costs are Variable. Indirect Costs are mixed.  Selling and Admin Expenses (Period costs) are also mixed.</w:t>
      </w:r>
    </w:p>
    <w:p w:rsidR="00F819DB" w:rsidRDefault="00F819DB" w:rsidP="00C363BB">
      <w:pPr>
        <w:rPr>
          <w:rFonts w:ascii="Times New Roman" w:hAnsi="Times New Roman" w:cs="Times New Roman"/>
          <w:b/>
          <w:sz w:val="24"/>
          <w:szCs w:val="24"/>
        </w:rPr>
      </w:pPr>
    </w:p>
    <w:p w:rsidR="00C363BB" w:rsidRPr="003E7F86" w:rsidRDefault="00C363BB" w:rsidP="00C363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Relevant Range:  </w:t>
      </w:r>
      <w:r w:rsidRPr="003E7F86">
        <w:rPr>
          <w:rFonts w:ascii="Times New Roman" w:hAnsi="Times New Roman" w:cs="Times New Roman"/>
          <w:sz w:val="24"/>
          <w:szCs w:val="24"/>
        </w:rPr>
        <w:t>Is the range of production within which assumptions about cost behavior (i.e. Fixed, Variable cost per unit etc.) are valid.</w:t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 can use the “High-Low”</w:t>
      </w:r>
      <w:r>
        <w:rPr>
          <w:rFonts w:ascii="Times New Roman" w:hAnsi="Times New Roman" w:cs="Times New Roman"/>
          <w:b/>
          <w:sz w:val="24"/>
          <w:szCs w:val="24"/>
        </w:rPr>
        <w:t xml:space="preserve"> Method to try to predict costs (see below):</w:t>
      </w: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In-class Example:</w:t>
      </w:r>
    </w:p>
    <w:p w:rsidR="00C363BB" w:rsidRPr="003E7F86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Suppose that production and cost data for a company’s last year of operations were:</w:t>
      </w:r>
    </w:p>
    <w:p w:rsidR="00C363BB" w:rsidRPr="003E7F86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High:  20,000 units produced – Total Cost: $50,000.</w:t>
      </w:r>
    </w:p>
    <w:p w:rsidR="00C363BB" w:rsidRDefault="00C363BB" w:rsidP="00C363BB">
      <w:p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Low:  10,000 units produced – Total Cost: $30,000.</w:t>
      </w:r>
    </w:p>
    <w:p w:rsidR="00F819DB" w:rsidRPr="003E7F86" w:rsidRDefault="00F819DB" w:rsidP="00C363BB">
      <w:pPr>
        <w:rPr>
          <w:rFonts w:ascii="Times New Roman" w:hAnsi="Times New Roman" w:cs="Times New Roman"/>
          <w:sz w:val="24"/>
          <w:szCs w:val="24"/>
        </w:rPr>
      </w:pPr>
    </w:p>
    <w:p w:rsidR="00C363BB" w:rsidRDefault="00C363BB" w:rsidP="00C363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Required:</w:t>
      </w:r>
    </w:p>
    <w:p w:rsidR="00C363BB" w:rsidRPr="003E7F86" w:rsidRDefault="00C363BB" w:rsidP="00C363B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>Prepare the mixed cost equation.</w:t>
      </w:r>
    </w:p>
    <w:p w:rsidR="00C363BB" w:rsidRPr="003E7F86" w:rsidRDefault="00C363BB" w:rsidP="00C363B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E7F86">
        <w:rPr>
          <w:rFonts w:ascii="Times New Roman" w:hAnsi="Times New Roman" w:cs="Times New Roman"/>
          <w:sz w:val="24"/>
          <w:szCs w:val="24"/>
        </w:rPr>
        <w:t xml:space="preserve">Using the equation from part 1, estimate the total costs of producing 30,000 units. Assume all amounts are within the relevant range. </w:t>
      </w:r>
    </w:p>
    <w:p w:rsidR="00C363BB" w:rsidRPr="002572EA" w:rsidRDefault="00C363BB">
      <w:pPr>
        <w:rPr>
          <w:rFonts w:ascii="Times New Roman" w:hAnsi="Times New Roman" w:cs="Times New Roman"/>
          <w:sz w:val="24"/>
          <w:szCs w:val="24"/>
        </w:rPr>
      </w:pPr>
    </w:p>
    <w:sectPr w:rsidR="00C363BB" w:rsidRPr="002572E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158" w:rsidRDefault="003D4158" w:rsidP="00F819DB">
      <w:pPr>
        <w:spacing w:after="0" w:line="240" w:lineRule="auto"/>
      </w:pPr>
      <w:r>
        <w:separator/>
      </w:r>
    </w:p>
  </w:endnote>
  <w:endnote w:type="continuationSeparator" w:id="0">
    <w:p w:rsidR="003D4158" w:rsidRDefault="003D4158" w:rsidP="00F81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0334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19DB" w:rsidRDefault="00F819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4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19DB" w:rsidRDefault="00F819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158" w:rsidRDefault="003D4158" w:rsidP="00F819DB">
      <w:pPr>
        <w:spacing w:after="0" w:line="240" w:lineRule="auto"/>
      </w:pPr>
      <w:r>
        <w:separator/>
      </w:r>
    </w:p>
  </w:footnote>
  <w:footnote w:type="continuationSeparator" w:id="0">
    <w:p w:rsidR="003D4158" w:rsidRDefault="003D4158" w:rsidP="00F81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5pt;height:11.25pt" o:bullet="t">
        <v:imagedata r:id="rId1" o:title="mso12"/>
      </v:shape>
    </w:pict>
  </w:numPicBullet>
  <w:abstractNum w:abstractNumId="0">
    <w:nsid w:val="19306917"/>
    <w:multiLevelType w:val="hybridMultilevel"/>
    <w:tmpl w:val="A14C6554"/>
    <w:lvl w:ilvl="0" w:tplc="2E864C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4193A"/>
    <w:multiLevelType w:val="hybridMultilevel"/>
    <w:tmpl w:val="25DA65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31449"/>
    <w:multiLevelType w:val="hybridMultilevel"/>
    <w:tmpl w:val="FABCB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45988"/>
    <w:multiLevelType w:val="hybridMultilevel"/>
    <w:tmpl w:val="DAD01010"/>
    <w:lvl w:ilvl="0" w:tplc="E7BA4A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00C"/>
    <w:multiLevelType w:val="hybridMultilevel"/>
    <w:tmpl w:val="BF105CB2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48043DC"/>
    <w:multiLevelType w:val="hybridMultilevel"/>
    <w:tmpl w:val="F94A2E4E"/>
    <w:lvl w:ilvl="0" w:tplc="8EF83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173D4"/>
    <w:multiLevelType w:val="hybridMultilevel"/>
    <w:tmpl w:val="99AE462E"/>
    <w:lvl w:ilvl="0" w:tplc="31888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A81569"/>
    <w:multiLevelType w:val="hybridMultilevel"/>
    <w:tmpl w:val="E67CA918"/>
    <w:lvl w:ilvl="0" w:tplc="5E682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3A"/>
    <w:rsid w:val="002572EA"/>
    <w:rsid w:val="003D4158"/>
    <w:rsid w:val="004B113A"/>
    <w:rsid w:val="00751B68"/>
    <w:rsid w:val="00C363BB"/>
    <w:rsid w:val="00D34409"/>
    <w:rsid w:val="00F8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C4FB76-6D9C-4906-B5F3-9AB25DA4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3BB"/>
    <w:pPr>
      <w:spacing w:after="200" w:line="276" w:lineRule="auto"/>
      <w:ind w:left="720"/>
      <w:contextualSpacing/>
    </w:pPr>
  </w:style>
  <w:style w:type="paragraph" w:customStyle="1" w:styleId="TMNumber">
    <w:name w:val="TMNumber"/>
    <w:basedOn w:val="Normal"/>
    <w:rsid w:val="00C363BB"/>
    <w:pPr>
      <w:tabs>
        <w:tab w:val="left" w:pos="240"/>
        <w:tab w:val="left" w:pos="480"/>
        <w:tab w:val="left" w:pos="720"/>
      </w:tabs>
      <w:suppressAutoHyphens/>
      <w:overflowPunct w:val="0"/>
      <w:autoSpaceDE w:val="0"/>
      <w:spacing w:after="180" w:line="320" w:lineRule="exact"/>
      <w:jc w:val="right"/>
      <w:textAlignment w:val="baseline"/>
    </w:pPr>
    <w:rPr>
      <w:rFonts w:ascii="Helvetica" w:eastAsia="Times New Roman" w:hAnsi="Helvetica" w:cs="Times New Roman"/>
      <w:b/>
      <w:color w:val="000000"/>
      <w:sz w:val="28"/>
      <w:szCs w:val="20"/>
      <w:lang w:eastAsia="ar-SA"/>
    </w:rPr>
  </w:style>
  <w:style w:type="paragraph" w:customStyle="1" w:styleId="TMtext2">
    <w:name w:val="TMtext2"/>
    <w:basedOn w:val="Normal"/>
    <w:rsid w:val="00C363BB"/>
    <w:pPr>
      <w:tabs>
        <w:tab w:val="left" w:pos="240"/>
        <w:tab w:val="left" w:pos="480"/>
        <w:tab w:val="left" w:pos="720"/>
      </w:tabs>
      <w:suppressAutoHyphens/>
      <w:overflowPunct w:val="0"/>
      <w:autoSpaceDE w:val="0"/>
      <w:spacing w:after="0" w:line="320" w:lineRule="exact"/>
      <w:textAlignment w:val="baseline"/>
    </w:pPr>
    <w:rPr>
      <w:rFonts w:ascii="Helvetica" w:eastAsia="Times New Roman" w:hAnsi="Helvetica" w:cs="Times New Roman"/>
      <w:b/>
      <w:color w:val="000000"/>
      <w:sz w:val="28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F81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9DB"/>
  </w:style>
  <w:style w:type="paragraph" w:styleId="Footer">
    <w:name w:val="footer"/>
    <w:basedOn w:val="Normal"/>
    <w:link w:val="FooterChar"/>
    <w:uiPriority w:val="99"/>
    <w:unhideWhenUsed/>
    <w:rsid w:val="00F81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 Hilal</dc:creator>
  <cp:keywords/>
  <dc:description/>
  <cp:lastModifiedBy>Pete Hilal</cp:lastModifiedBy>
  <cp:revision>1</cp:revision>
  <dcterms:created xsi:type="dcterms:W3CDTF">2015-05-01T18:52:00Z</dcterms:created>
  <dcterms:modified xsi:type="dcterms:W3CDTF">2015-05-01T20:10:00Z</dcterms:modified>
</cp:coreProperties>
</file>